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65FD57C9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A5115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A51158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3138A5C8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第三次募集</w:t>
      </w:r>
      <w:r w:rsidR="00927A32">
        <w:rPr>
          <w:rFonts w:ascii="ＭＳ 明朝" w:hAnsi="ＭＳ 明朝" w:hint="eastAsia"/>
          <w:b/>
          <w:color w:val="000000"/>
          <w:sz w:val="28"/>
          <w:szCs w:val="28"/>
        </w:rPr>
        <w:t>/第一期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_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デジタル化枠】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  <w:bookmarkStart w:id="0" w:name="_GoBack"/>
      <w:bookmarkEnd w:id="0"/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363B9E31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297FB27E" w:rsidR="00DB0540" w:rsidRPr="00843AD0" w:rsidRDefault="007A46C2" w:rsidP="009E208A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D4ED" wp14:editId="4DB7894C">
                <wp:simplePos x="0" y="0"/>
                <wp:positionH relativeFrom="column">
                  <wp:posOffset>3256280</wp:posOffset>
                </wp:positionH>
                <wp:positionV relativeFrom="paragraph">
                  <wp:posOffset>1405890</wp:posOffset>
                </wp:positionV>
                <wp:extent cx="1783080" cy="2514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E3803" w14:textId="6D9C0EB8" w:rsidR="007A46C2" w:rsidRPr="007A46C2" w:rsidRDefault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補助金対象経費合計を転記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2D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4pt;margin-top:110.7pt;width:140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IQ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" fillcolor="white [3201]" stroked="f" strokeweight=".5pt">
                <v:textbox>
                  <w:txbxContent>
                    <w:p w14:paraId="16EE3803" w14:textId="6D9C0EB8" w:rsidR="007A46C2" w:rsidRPr="007A46C2" w:rsidRDefault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補助金対象経費合計を転記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779C4" wp14:editId="3C0EB966">
                <wp:simplePos x="0" y="0"/>
                <wp:positionH relativeFrom="column">
                  <wp:posOffset>3244850</wp:posOffset>
                </wp:positionH>
                <wp:positionV relativeFrom="paragraph">
                  <wp:posOffset>443865</wp:posOffset>
                </wp:positionV>
                <wp:extent cx="1783080" cy="25146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63D32" w14:textId="0BD6C2D0" w:rsidR="007A46C2" w:rsidRPr="007A46C2" w:rsidRDefault="007A46C2" w:rsidP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交付申請額合計</w:t>
                            </w: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79C4" id="テキスト ボックス 2" o:spid="_x0000_s1027" type="#_x0000_t202" style="position:absolute;left:0;text-align:left;margin-left:255.5pt;margin-top:34.95pt;width:140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2tYQIAAJE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" fillcolor="white [3201]" stroked="f" strokeweight=".5pt">
                <v:textbox>
                  <w:txbxContent>
                    <w:p w14:paraId="71763D32" w14:textId="0BD6C2D0" w:rsidR="007A46C2" w:rsidRPr="007A46C2" w:rsidRDefault="007A46C2" w:rsidP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交付申請額合計</w:t>
                      </w: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を転記</w:t>
                      </w:r>
                    </w:p>
                  </w:txbxContent>
                </v:textbox>
              </v:shape>
            </w:pict>
          </mc:Fallback>
        </mc:AlternateContent>
      </w:r>
      <w:r w:rsidR="00B96BE9"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322E6D23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6426416B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0EB0A391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3EC95058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804046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9E5CCB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221064360"/>
              <w:placeholder>
                <w:docPart w:val="8214DF72AE8C43438C906A3AFDE1952A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6C625A1" w14:textId="5FAF6A7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047808805"/>
              <w:placeholder>
                <w:docPart w:val="16CECA83470345EF9B8BECC86DE0DA2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F45E3E0" w14:textId="5B307713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614857689"/>
              <w:placeholder>
                <w:docPart w:val="A54B9C68D65F4A7BA6B0202FF847B54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257249C1" w14:textId="5DEAD8F9" w:rsidR="00B627EE" w:rsidRPr="00843AD0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9E5CCB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0326B6AF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="00346368">
        <w:rPr>
          <w:rFonts w:ascii="ＭＳ 明朝" w:hAnsi="ＭＳ 明朝" w:hint="eastAsia"/>
          <w:color w:val="000000" w:themeColor="text1"/>
          <w:szCs w:val="21"/>
        </w:rPr>
        <w:t>等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BBC502B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BFD0" w14:textId="77777777" w:rsidR="009E5CCB" w:rsidRDefault="009E5CCB" w:rsidP="00484130">
      <w:r>
        <w:separator/>
      </w:r>
    </w:p>
  </w:endnote>
  <w:endnote w:type="continuationSeparator" w:id="0">
    <w:p w14:paraId="3A304B4E" w14:textId="77777777" w:rsidR="009E5CCB" w:rsidRDefault="009E5CCB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3B38A" w14:textId="77777777" w:rsidR="009E5CCB" w:rsidRDefault="009E5CCB" w:rsidP="00484130">
      <w:r>
        <w:separator/>
      </w:r>
    </w:p>
  </w:footnote>
  <w:footnote w:type="continuationSeparator" w:id="0">
    <w:p w14:paraId="64508017" w14:textId="77777777" w:rsidR="009E5CCB" w:rsidRDefault="009E5CCB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E43F4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6F6F8F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A46C2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27A32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CCB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1158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14DF72AE8C43438C906A3AFDE19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5E0F9-1036-4215-883B-877B7C5D536A}"/>
      </w:docPartPr>
      <w:docPartBody>
        <w:p w:rsidR="006C40E5" w:rsidRDefault="002F7F04" w:rsidP="002F7F04">
          <w:pPr>
            <w:pStyle w:val="8214DF72AE8C43438C906A3AFDE1952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CECA83470345EF9B8BECC86DE0D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C978E7-5F26-414A-8F4E-68042090E95D}"/>
      </w:docPartPr>
      <w:docPartBody>
        <w:p w:rsidR="006C40E5" w:rsidRDefault="002F7F04" w:rsidP="002F7F04">
          <w:pPr>
            <w:pStyle w:val="16CECA83470345EF9B8BECC86DE0DA2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4B9C68D65F4A7BA6B0202FF847B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38DAE-2893-4494-AA67-74A52D7C0C8C}"/>
      </w:docPartPr>
      <w:docPartBody>
        <w:p w:rsidR="006C40E5" w:rsidRDefault="002F7F04" w:rsidP="002F7F04">
          <w:pPr>
            <w:pStyle w:val="A54B9C68D65F4A7BA6B0202FF847B54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6C40E5"/>
    <w:rsid w:val="00AF637B"/>
    <w:rsid w:val="00B14B91"/>
    <w:rsid w:val="00D37AD2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F04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38AD-01C3-4E62-9478-F4B41FD0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mitsuhiro_sasaki</cp:lastModifiedBy>
  <cp:revision>48</cp:revision>
  <cp:lastPrinted>2020-08-14T02:08:00Z</cp:lastPrinted>
  <dcterms:created xsi:type="dcterms:W3CDTF">2020-08-12T03:00:00Z</dcterms:created>
  <dcterms:modified xsi:type="dcterms:W3CDTF">2025-07-14T05:51:00Z</dcterms:modified>
</cp:coreProperties>
</file>